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67" w:rsidRDefault="00F62267" w:rsidP="00F62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62267">
        <w:rPr>
          <w:rFonts w:ascii="Times New Roman" w:hAnsi="Times New Roman" w:cs="Times New Roman"/>
          <w:b/>
          <w:sz w:val="24"/>
          <w:szCs w:val="24"/>
        </w:rPr>
        <w:t>глубленн</w:t>
      </w:r>
      <w:r>
        <w:rPr>
          <w:rFonts w:ascii="Times New Roman" w:hAnsi="Times New Roman" w:cs="Times New Roman"/>
          <w:b/>
          <w:sz w:val="24"/>
          <w:szCs w:val="24"/>
        </w:rPr>
        <w:t>ая диспансеризация</w:t>
      </w:r>
      <w:r w:rsidRPr="00F62267">
        <w:rPr>
          <w:rFonts w:ascii="Times New Roman" w:hAnsi="Times New Roman" w:cs="Times New Roman"/>
          <w:b/>
          <w:sz w:val="24"/>
          <w:szCs w:val="24"/>
        </w:rPr>
        <w:t xml:space="preserve"> граждан, </w:t>
      </w:r>
    </w:p>
    <w:p w:rsidR="003F592E" w:rsidRPr="00F62267" w:rsidRDefault="00F62267" w:rsidP="00F62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2267">
        <w:rPr>
          <w:rFonts w:ascii="Times New Roman" w:hAnsi="Times New Roman" w:cs="Times New Roman"/>
          <w:b/>
          <w:sz w:val="24"/>
          <w:szCs w:val="24"/>
        </w:rPr>
        <w:t xml:space="preserve">перенесших новую </w:t>
      </w:r>
      <w:proofErr w:type="spellStart"/>
      <w:r w:rsidRPr="00F62267">
        <w:rPr>
          <w:rFonts w:ascii="Times New Roman" w:hAnsi="Times New Roman" w:cs="Times New Roman"/>
          <w:b/>
          <w:sz w:val="24"/>
          <w:szCs w:val="24"/>
        </w:rPr>
        <w:t>коронавирусную</w:t>
      </w:r>
      <w:proofErr w:type="spellEnd"/>
      <w:r w:rsidRPr="00F62267">
        <w:rPr>
          <w:rFonts w:ascii="Times New Roman" w:hAnsi="Times New Roman" w:cs="Times New Roman"/>
          <w:b/>
          <w:sz w:val="24"/>
          <w:szCs w:val="24"/>
        </w:rPr>
        <w:t xml:space="preserve"> инфекцию</w:t>
      </w:r>
    </w:p>
    <w:p w:rsidR="00F62267" w:rsidRDefault="00F62267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267" w:rsidRPr="003F592E" w:rsidRDefault="00F62267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267" w:rsidRPr="00F62267" w:rsidRDefault="00F62267" w:rsidP="00F622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267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Приказа Министерства здравоохранения Республики Саха (Якутия) от 22.09.2021 г. №01-07/1274 «Об утверждении плана по углубленной диспансеризации граждан, перенесших </w:t>
      </w:r>
      <w:r w:rsidRPr="00F62267">
        <w:rPr>
          <w:rFonts w:ascii="Times New Roman" w:hAnsi="Times New Roman" w:cs="Times New Roman"/>
          <w:sz w:val="24"/>
          <w:szCs w:val="24"/>
        </w:rPr>
        <w:t xml:space="preserve">новую </w:t>
      </w:r>
      <w:proofErr w:type="spellStart"/>
      <w:r w:rsidRPr="00F62267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F62267">
        <w:rPr>
          <w:rFonts w:ascii="Times New Roman" w:hAnsi="Times New Roman" w:cs="Times New Roman"/>
          <w:sz w:val="24"/>
          <w:szCs w:val="24"/>
        </w:rPr>
        <w:t xml:space="preserve"> инфекцию на 2021 г.»</w:t>
      </w:r>
      <w:r>
        <w:rPr>
          <w:rFonts w:ascii="Times New Roman" w:hAnsi="Times New Roman" w:cs="Times New Roman"/>
          <w:sz w:val="24"/>
          <w:szCs w:val="24"/>
        </w:rPr>
        <w:t xml:space="preserve"> в ГБУ РС (Я)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Оймяконская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 проводится углубленная</w:t>
      </w:r>
      <w:r w:rsidRPr="00F62267">
        <w:rPr>
          <w:rFonts w:ascii="Times New Roman" w:hAnsi="Times New Roman" w:cs="Times New Roman"/>
          <w:sz w:val="24"/>
          <w:szCs w:val="24"/>
        </w:rPr>
        <w:t xml:space="preserve"> диспансеризаци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2267">
        <w:rPr>
          <w:rFonts w:ascii="Times New Roman" w:hAnsi="Times New Roman" w:cs="Times New Roman"/>
          <w:sz w:val="24"/>
          <w:szCs w:val="24"/>
        </w:rPr>
        <w:t xml:space="preserve"> граждан, перенесших новую </w:t>
      </w:r>
      <w:proofErr w:type="spellStart"/>
      <w:r w:rsidRPr="00F62267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F62267">
        <w:rPr>
          <w:rFonts w:ascii="Times New Roman" w:hAnsi="Times New Roman" w:cs="Times New Roman"/>
          <w:sz w:val="24"/>
          <w:szCs w:val="24"/>
        </w:rPr>
        <w:t xml:space="preserve"> инфекцию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267" w:rsidRDefault="00F62267" w:rsidP="00F622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CEA" w:rsidRDefault="00F62267" w:rsidP="00F622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3CEA" w:rsidRPr="00F62267">
        <w:rPr>
          <w:rFonts w:ascii="Times New Roman" w:hAnsi="Times New Roman" w:cs="Times New Roman"/>
          <w:sz w:val="24"/>
          <w:szCs w:val="24"/>
        </w:rPr>
        <w:t>испансеризация будет проходить в два этапа. </w:t>
      </w:r>
    </w:p>
    <w:p w:rsidR="00F62267" w:rsidRPr="00F62267" w:rsidRDefault="00F62267" w:rsidP="00F622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CEA" w:rsidRPr="00F62267" w:rsidRDefault="005A3CEA" w:rsidP="00F62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 </w:t>
      </w:r>
      <w:r w:rsidRPr="005A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углубленной диспансеризации проводится в целях выявления у граждан, перенесших новую </w:t>
      </w:r>
      <w:proofErr w:type="spellStart"/>
      <w:r w:rsidRPr="005A3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5A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  и осмотров врачами-специалистами для уточнения диагноза заболевания и включает в себя:</w:t>
      </w:r>
    </w:p>
    <w:p w:rsidR="00F62267" w:rsidRPr="005A3CEA" w:rsidRDefault="00F62267" w:rsidP="00F62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EA" w:rsidRPr="005A3CEA" w:rsidRDefault="005A3CEA" w:rsidP="00F622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измерение насыщения крови кислородом (сатурация) в покое;</w:t>
      </w:r>
    </w:p>
    <w:p w:rsidR="005A3CEA" w:rsidRPr="005A3CEA" w:rsidRDefault="005A3CEA" w:rsidP="00F6226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спирометрии или спирографии;</w:t>
      </w:r>
    </w:p>
    <w:p w:rsidR="005A3CEA" w:rsidRPr="005A3CEA" w:rsidRDefault="005A3CEA" w:rsidP="00F6226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общий (клинический) анализ крови развернутый;</w:t>
      </w:r>
    </w:p>
    <w:p w:rsidR="005A3CEA" w:rsidRPr="005A3CEA" w:rsidRDefault="005A3CEA" w:rsidP="00F6226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биохимический анализ крови;</w:t>
      </w:r>
    </w:p>
    <w:p w:rsidR="005A3CEA" w:rsidRPr="005A3CEA" w:rsidRDefault="005A3CEA" w:rsidP="00F6226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определение концентрации Д-</w:t>
      </w:r>
      <w:proofErr w:type="spellStart"/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димера</w:t>
      </w:r>
      <w:proofErr w:type="spellEnd"/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крови у граждан, перенесших среднюю степень тяжести и выше новой </w:t>
      </w:r>
      <w:proofErr w:type="spellStart"/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коронавирусной</w:t>
      </w:r>
      <w:proofErr w:type="spellEnd"/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инфекции (COVID-19);</w:t>
      </w:r>
    </w:p>
    <w:p w:rsidR="005A3CEA" w:rsidRPr="005A3CEA" w:rsidRDefault="005A3CEA" w:rsidP="00F6226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рентгенографии органов грудной клетки (если не выполнялась ранее в течение года);</w:t>
      </w:r>
    </w:p>
    <w:p w:rsidR="005A3CEA" w:rsidRPr="005A3CEA" w:rsidRDefault="005A3CEA" w:rsidP="00F6226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прием (осмотр) врачом-терапевтом (участковым терапевтом, врачом общей практики);</w:t>
      </w:r>
    </w:p>
    <w:p w:rsidR="005A3CEA" w:rsidRPr="005A3CEA" w:rsidRDefault="005A3CEA" w:rsidP="00F6226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тест с 6 минутной ходьбой (при исходной сатурации крови 95% и больше в сочетании с наличием жалоб на одышку, отеки.</w:t>
      </w:r>
      <w:proofErr w:type="gramEnd"/>
    </w:p>
    <w:p w:rsidR="005A3CEA" w:rsidRPr="005A3CEA" w:rsidRDefault="005A3CEA" w:rsidP="00F62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3CE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Второй этап</w:t>
      </w:r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5A3CEA" w:rsidRPr="005A3CEA" w:rsidRDefault="005A3CEA" w:rsidP="00F622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эхокардиографии (по показаниям и назначению врача);</w:t>
      </w:r>
    </w:p>
    <w:p w:rsidR="005A3CEA" w:rsidRPr="005A3CEA" w:rsidRDefault="005A3CEA" w:rsidP="00F622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компьютерной томографии легких (по показаниям и назначению врача);</w:t>
      </w:r>
    </w:p>
    <w:p w:rsidR="005A3CEA" w:rsidRPr="005A3CEA" w:rsidRDefault="005A3CEA" w:rsidP="00F622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димера</w:t>
      </w:r>
      <w:proofErr w:type="spellEnd"/>
      <w:r w:rsidRPr="005A3C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крови).</w:t>
      </w:r>
    </w:p>
    <w:p w:rsidR="00F62267" w:rsidRDefault="00F62267" w:rsidP="00F62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F62267" w:rsidRDefault="005A3CEA" w:rsidP="00F622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267">
        <w:rPr>
          <w:rFonts w:ascii="Times New Roman" w:hAnsi="Times New Roman" w:cs="Times New Roman"/>
          <w:sz w:val="24"/>
          <w:szCs w:val="24"/>
        </w:rPr>
        <w:t>По их результатам врачи определят риски и возможные признаки развития хронических заболеваний, при необходимости для уточнения диагноза направят пациента на второй этап. Он будет включать еще три обследования - эхокардиографию, КТ легких и допплеровское исследование сосудов нижних конечностей. Если по результатам диспансеризации у пациента выявят хронические заболевания или риски их  возникновения, то ему будет проведено лечение и назначена медицинская реабилитация.</w:t>
      </w:r>
    </w:p>
    <w:sectPr w:rsidR="003F592E" w:rsidRPr="00F6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413"/>
    <w:multiLevelType w:val="hybridMultilevel"/>
    <w:tmpl w:val="D9FC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33893"/>
    <w:multiLevelType w:val="multilevel"/>
    <w:tmpl w:val="30E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118AB"/>
    <w:multiLevelType w:val="multilevel"/>
    <w:tmpl w:val="FBEE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2E"/>
    <w:rsid w:val="002F25C0"/>
    <w:rsid w:val="003F592E"/>
    <w:rsid w:val="005A3CEA"/>
    <w:rsid w:val="005F1D28"/>
    <w:rsid w:val="00F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OMR</cp:lastModifiedBy>
  <cp:revision>3</cp:revision>
  <dcterms:created xsi:type="dcterms:W3CDTF">2022-01-19T02:25:00Z</dcterms:created>
  <dcterms:modified xsi:type="dcterms:W3CDTF">2022-02-01T05:10:00Z</dcterms:modified>
</cp:coreProperties>
</file>